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F" w:rsidRPr="00E810D4" w:rsidRDefault="00E810D4" w:rsidP="00987E5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Приём граждан без перерыва</w:t>
      </w:r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2328F" w:rsidRPr="0002328F" w:rsidRDefault="00BE13E8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F85645" w:rsidRPr="00293A22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F85645" w:rsidRPr="00293A22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02328F"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02328F"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02328F" w:rsidRPr="00E810D4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2328F" w:rsidRPr="00E810D4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87E5F" w:rsidRPr="00445A61" w:rsidRDefault="00293A22" w:rsidP="00987E5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Напоминаем, что в</w:t>
      </w:r>
      <w:bookmarkStart w:id="0" w:name="_GoBack"/>
      <w:bookmarkEnd w:id="0"/>
      <w:r w:rsidR="00987E5F" w:rsidRPr="00445A6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соответствии с приказом Управляющего ГУ-ОПФР по КБР №387 от 21.10.2019г. «Об установлении единого графика приема граждан в ГУ-ОПФР по КБР» во всех территориальных управлениях ГУ-Отделения Пенсионного фонда Российской Федерации по Кабардино-Балкарской Республике установлен ед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иный график приема граждан с 09:00 до 18:</w:t>
      </w:r>
      <w:r w:rsidR="00987E5F" w:rsidRPr="00445A61">
        <w:rPr>
          <w:rFonts w:ascii="Arial" w:hAnsi="Arial" w:cs="Arial"/>
          <w:b/>
          <w:color w:val="404040" w:themeColor="text1" w:themeTint="BF"/>
          <w:sz w:val="24"/>
          <w:szCs w:val="24"/>
        </w:rPr>
        <w:t>00  без перерыва (с понедельника по пятницу).</w:t>
      </w:r>
      <w:proofErr w:type="gramEnd"/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Телефон горячей линии ГУ-ОПФР по КБР: 8 800 200 09 77.</w:t>
      </w:r>
    </w:p>
    <w:p w:rsidR="00987E5F" w:rsidRPr="00E810D4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Дополнительные телефоны:</w:t>
      </w:r>
      <w:r w:rsidR="00293A2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8(8662)42-00-30,</w:t>
      </w:r>
      <w:r w:rsidR="00293A2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8(8662)42-00-29 - Отдел по работе с обращениями граждан, застрахованных лиц, организаций и страхователей.</w:t>
      </w:r>
    </w:p>
    <w:p w:rsidR="0002328F" w:rsidRPr="00E810D4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3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2328F" w:rsidRPr="0002328F" w:rsidRDefault="0002328F" w:rsidP="0002328F">
      <w:pPr>
        <w:ind w:firstLine="4536"/>
        <w:rPr>
          <w:rFonts w:ascii="Arial" w:hAnsi="Arial" w:cs="Arial"/>
          <w:color w:val="404040" w:themeColor="text1" w:themeTint="BF"/>
          <w:lang w:val="en-US"/>
        </w:rPr>
      </w:pPr>
      <w:r w:rsidRPr="0002328F">
        <w:rPr>
          <w:rFonts w:ascii="Arial" w:hAnsi="Arial" w:cs="Arial"/>
          <w:color w:val="404040" w:themeColor="text1" w:themeTint="BF"/>
          <w:lang w:val="en-US"/>
        </w:rPr>
        <w:t> </w:t>
      </w:r>
    </w:p>
    <w:p w:rsidR="0002328F" w:rsidRPr="0002328F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2328F" w:rsidRPr="0002328F" w:rsidSect="00BE1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F"/>
    <w:rsid w:val="0002328F"/>
    <w:rsid w:val="000B54CF"/>
    <w:rsid w:val="00293A22"/>
    <w:rsid w:val="00445A61"/>
    <w:rsid w:val="00924688"/>
    <w:rsid w:val="00987E5F"/>
    <w:rsid w:val="00BA67DE"/>
    <w:rsid w:val="00BB1F01"/>
    <w:rsid w:val="00BE13E8"/>
    <w:rsid w:val="00E810D4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2019-11-05T08:35:00Z</dcterms:created>
  <dcterms:modified xsi:type="dcterms:W3CDTF">2020-02-26T12:38:00Z</dcterms:modified>
</cp:coreProperties>
</file>